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96FA" w14:textId="77777777" w:rsidR="00B361E8" w:rsidRDefault="00E814E5" w:rsidP="00C55B91">
      <w:pPr>
        <w:spacing w:line="276" w:lineRule="auto"/>
        <w:jc w:val="center"/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2FC8" wp14:editId="5F06D216">
                <wp:simplePos x="0" y="0"/>
                <wp:positionH relativeFrom="column">
                  <wp:posOffset>-436880</wp:posOffset>
                </wp:positionH>
                <wp:positionV relativeFrom="paragraph">
                  <wp:posOffset>-308610</wp:posOffset>
                </wp:positionV>
                <wp:extent cx="2663190" cy="540385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68C4E" w14:textId="77777777" w:rsidR="00B7563B" w:rsidRPr="007F0C01" w:rsidRDefault="00B7563B" w:rsidP="00B7563B">
                            <w:pPr>
                              <w:jc w:val="center"/>
                              <w:rPr>
                                <w:sz w:val="26"/>
                                <w:szCs w:val="28"/>
                                <w:lang w:val="nl-NL"/>
                              </w:rPr>
                            </w:pPr>
                            <w:r w:rsidRPr="007F0C01">
                              <w:rPr>
                                <w:sz w:val="26"/>
                                <w:szCs w:val="28"/>
                                <w:lang w:val="nl-NL"/>
                              </w:rPr>
                              <w:t>BỘ Y TẾ</w:t>
                            </w:r>
                          </w:p>
                          <w:p w14:paraId="2D315EE9" w14:textId="77777777" w:rsidR="00B7563B" w:rsidRPr="007F0C01" w:rsidRDefault="00B7563B" w:rsidP="00B7563B">
                            <w:pPr>
                              <w:jc w:val="center"/>
                              <w:rPr>
                                <w:sz w:val="26"/>
                                <w:szCs w:val="28"/>
                                <w:lang w:val="nl-NL"/>
                              </w:rPr>
                            </w:pPr>
                            <w:r w:rsidRPr="007F0C01">
                              <w:rPr>
                                <w:b/>
                                <w:sz w:val="26"/>
                                <w:szCs w:val="28"/>
                                <w:lang w:val="nl-NL"/>
                              </w:rPr>
                              <w:t>TRƯỜNG ĐH Y HÀ NỘI</w:t>
                            </w:r>
                          </w:p>
                          <w:p w14:paraId="5A12CA90" w14:textId="77777777" w:rsidR="00E814E5" w:rsidRPr="00E814E5" w:rsidRDefault="00E814E5" w:rsidP="00E814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052F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4pt;margin-top:-24.3pt;width:209.7pt;height:4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" fillcolor="white [3201]" stroked="f" strokeweight=".5pt">
                <v:textbox>
                  <w:txbxContent>
                    <w:p w14:paraId="23B68C4E" w14:textId="77777777" w:rsidR="00B7563B" w:rsidRPr="007F0C01" w:rsidRDefault="00B7563B" w:rsidP="00B7563B">
                      <w:pPr>
                        <w:jc w:val="center"/>
                        <w:rPr>
                          <w:sz w:val="26"/>
                          <w:szCs w:val="28"/>
                          <w:lang w:val="nl-NL"/>
                        </w:rPr>
                      </w:pPr>
                      <w:r w:rsidRPr="007F0C01">
                        <w:rPr>
                          <w:sz w:val="26"/>
                          <w:szCs w:val="28"/>
                          <w:lang w:val="nl-NL"/>
                        </w:rPr>
                        <w:t>BỘ Y TẾ</w:t>
                      </w:r>
                    </w:p>
                    <w:p w14:paraId="2D315EE9" w14:textId="77777777" w:rsidR="00B7563B" w:rsidRPr="007F0C01" w:rsidRDefault="00B7563B" w:rsidP="00B7563B">
                      <w:pPr>
                        <w:jc w:val="center"/>
                        <w:rPr>
                          <w:sz w:val="26"/>
                          <w:szCs w:val="28"/>
                          <w:lang w:val="nl-NL"/>
                        </w:rPr>
                      </w:pPr>
                      <w:r w:rsidRPr="007F0C01">
                        <w:rPr>
                          <w:b/>
                          <w:sz w:val="26"/>
                          <w:szCs w:val="28"/>
                          <w:lang w:val="nl-NL"/>
                        </w:rPr>
                        <w:t>TRƯỜNG ĐH Y HÀ NỘI</w:t>
                      </w:r>
                    </w:p>
                    <w:p w14:paraId="5A12CA90" w14:textId="77777777" w:rsidR="00E814E5" w:rsidRPr="00E814E5" w:rsidRDefault="00E814E5" w:rsidP="00E814E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C1CDC2" w14:textId="77777777" w:rsidR="00C55B91" w:rsidRPr="0038250D" w:rsidRDefault="00C55B91" w:rsidP="00C55B91">
      <w:pPr>
        <w:spacing w:line="276" w:lineRule="auto"/>
        <w:jc w:val="center"/>
        <w:rPr>
          <w:sz w:val="28"/>
          <w:szCs w:val="28"/>
          <w:lang w:val="nl-NL"/>
        </w:rPr>
      </w:pPr>
      <w:r w:rsidRPr="0038250D">
        <w:rPr>
          <w:b/>
          <w:sz w:val="28"/>
          <w:szCs w:val="28"/>
          <w:lang w:val="nl-NL"/>
        </w:rPr>
        <w:t xml:space="preserve">PHIẾU </w:t>
      </w:r>
      <w:r w:rsidR="00F02C53">
        <w:rPr>
          <w:b/>
          <w:sz w:val="28"/>
          <w:szCs w:val="28"/>
          <w:lang w:val="nl-NL"/>
        </w:rPr>
        <w:t xml:space="preserve">ĐÁNH GIÁ </w:t>
      </w:r>
      <w:r w:rsidRPr="00662DF4">
        <w:rPr>
          <w:b/>
          <w:sz w:val="28"/>
          <w:szCs w:val="28"/>
          <w:lang w:val="nl-NL"/>
        </w:rPr>
        <w:t>LUẬN VĂN</w:t>
      </w:r>
      <w:r w:rsidRPr="0038250D">
        <w:rPr>
          <w:sz w:val="28"/>
          <w:szCs w:val="28"/>
          <w:lang w:val="nl-NL"/>
        </w:rPr>
        <w:t xml:space="preserve"> </w:t>
      </w:r>
    </w:p>
    <w:p w14:paraId="35FF7C9F" w14:textId="77777777" w:rsidR="00C55B91" w:rsidRPr="00AA230B" w:rsidRDefault="00C55B91" w:rsidP="00C55B91">
      <w:pPr>
        <w:spacing w:line="276" w:lineRule="auto"/>
        <w:jc w:val="center"/>
        <w:rPr>
          <w:sz w:val="14"/>
          <w:szCs w:val="28"/>
          <w:lang w:val="nl-NL"/>
        </w:rPr>
      </w:pPr>
    </w:p>
    <w:p w14:paraId="255C9DE1" w14:textId="77777777" w:rsidR="00662DF4" w:rsidRPr="00F02C53" w:rsidRDefault="00662DF4" w:rsidP="00662DF4">
      <w:pPr>
        <w:spacing w:line="360" w:lineRule="auto"/>
        <w:ind w:right="-93"/>
        <w:rPr>
          <w:sz w:val="28"/>
          <w:szCs w:val="28"/>
          <w:lang w:val="nl-NL"/>
        </w:rPr>
      </w:pPr>
      <w:r w:rsidRPr="00F02C53">
        <w:rPr>
          <w:sz w:val="28"/>
          <w:szCs w:val="28"/>
          <w:lang w:val="nl-NL"/>
        </w:rPr>
        <w:t xml:space="preserve">Họ </w:t>
      </w:r>
      <w:r w:rsidR="00F02C53">
        <w:rPr>
          <w:sz w:val="28"/>
          <w:szCs w:val="28"/>
          <w:lang w:val="nl-NL"/>
        </w:rPr>
        <w:t xml:space="preserve">và </w:t>
      </w:r>
      <w:r w:rsidRPr="00F02C53">
        <w:rPr>
          <w:sz w:val="28"/>
          <w:szCs w:val="28"/>
          <w:lang w:val="nl-NL"/>
        </w:rPr>
        <w:t>tên h</w:t>
      </w:r>
      <w:r w:rsidR="00C55B91" w:rsidRPr="00F02C53">
        <w:rPr>
          <w:sz w:val="28"/>
          <w:szCs w:val="28"/>
          <w:lang w:val="nl-NL"/>
        </w:rPr>
        <w:t>ọ</w:t>
      </w:r>
      <w:r w:rsidRPr="00F02C53">
        <w:rPr>
          <w:sz w:val="28"/>
          <w:szCs w:val="28"/>
          <w:lang w:val="nl-NL"/>
        </w:rPr>
        <w:t>c viên</w:t>
      </w:r>
      <w:r w:rsidR="00C55B91" w:rsidRPr="00F02C53">
        <w:rPr>
          <w:sz w:val="28"/>
          <w:szCs w:val="28"/>
          <w:lang w:val="nl-NL"/>
        </w:rPr>
        <w:t>:</w:t>
      </w:r>
      <w:r w:rsidR="00F02C53">
        <w:rPr>
          <w:sz w:val="28"/>
          <w:szCs w:val="28"/>
          <w:lang w:val="nl-NL"/>
        </w:rPr>
        <w:t xml:space="preserve"> </w:t>
      </w:r>
      <w:r w:rsidRPr="00F02C53">
        <w:rPr>
          <w:sz w:val="28"/>
          <w:szCs w:val="28"/>
          <w:lang w:val="nl-NL"/>
        </w:rPr>
        <w:t xml:space="preserve">. </w:t>
      </w:r>
      <w:r w:rsidR="00E814E5" w:rsidRPr="00F02C53">
        <w:rPr>
          <w:sz w:val="28"/>
          <w:szCs w:val="28"/>
          <w:lang w:val="nl-NL"/>
        </w:rPr>
        <w:t xml:space="preserve"> . . . . . . </w:t>
      </w:r>
      <w:r w:rsidR="00C55B91" w:rsidRPr="00F02C53">
        <w:rPr>
          <w:sz w:val="28"/>
          <w:szCs w:val="28"/>
          <w:lang w:val="nl-NL"/>
        </w:rPr>
        <w:t>. . . . . . . . . . . . . . . . . . . .</w:t>
      </w:r>
      <w:r w:rsidRPr="00F02C53">
        <w:rPr>
          <w:sz w:val="28"/>
          <w:szCs w:val="28"/>
          <w:lang w:val="nl-NL"/>
        </w:rPr>
        <w:t xml:space="preserve"> </w:t>
      </w:r>
      <w:r w:rsidR="00C55B91" w:rsidRPr="00F02C53">
        <w:rPr>
          <w:sz w:val="28"/>
          <w:szCs w:val="28"/>
          <w:lang w:val="nl-NL"/>
        </w:rPr>
        <w:t>.</w:t>
      </w:r>
      <w:r w:rsidRPr="00F02C53">
        <w:rPr>
          <w:sz w:val="28"/>
          <w:szCs w:val="28"/>
          <w:lang w:val="nl-NL"/>
        </w:rPr>
        <w:t xml:space="preserve"> . . . . . . . . . . . . . . . . . . . . . . . . .</w:t>
      </w:r>
      <w:r w:rsidR="00C449BC">
        <w:rPr>
          <w:sz w:val="28"/>
          <w:szCs w:val="28"/>
          <w:lang w:val="nl-NL"/>
        </w:rPr>
        <w:t xml:space="preserve"> . . </w:t>
      </w:r>
    </w:p>
    <w:p w14:paraId="6D218A77" w14:textId="77777777" w:rsidR="00C55B91" w:rsidRPr="00F02C53" w:rsidRDefault="00662DF4" w:rsidP="00662DF4">
      <w:pPr>
        <w:spacing w:line="360" w:lineRule="auto"/>
        <w:ind w:right="-377"/>
        <w:rPr>
          <w:sz w:val="28"/>
          <w:szCs w:val="28"/>
          <w:lang w:val="nl-NL"/>
        </w:rPr>
      </w:pPr>
      <w:r w:rsidRPr="00F02C53">
        <w:rPr>
          <w:sz w:val="28"/>
          <w:szCs w:val="28"/>
          <w:lang w:val="nl-NL"/>
        </w:rPr>
        <w:t>Đối tượng đào tạo: . . . . . . . . . . . . . . .  . .</w:t>
      </w:r>
      <w:r w:rsidR="00F02C53">
        <w:rPr>
          <w:sz w:val="28"/>
          <w:szCs w:val="28"/>
          <w:lang w:val="nl-NL"/>
        </w:rPr>
        <w:t xml:space="preserve"> </w:t>
      </w:r>
      <w:r w:rsidR="00E814E5" w:rsidRPr="00F02C53">
        <w:rPr>
          <w:sz w:val="28"/>
          <w:szCs w:val="28"/>
          <w:lang w:val="nl-NL"/>
        </w:rPr>
        <w:t>Khóa</w:t>
      </w:r>
      <w:r w:rsidR="00C55B91" w:rsidRPr="00F02C53">
        <w:rPr>
          <w:sz w:val="28"/>
          <w:szCs w:val="28"/>
          <w:lang w:val="nl-NL"/>
        </w:rPr>
        <w:t xml:space="preserve"> . </w:t>
      </w:r>
      <w:r w:rsidR="00E814E5" w:rsidRPr="00F02C53">
        <w:rPr>
          <w:sz w:val="28"/>
          <w:szCs w:val="28"/>
          <w:lang w:val="nl-NL"/>
        </w:rPr>
        <w:t xml:space="preserve">. </w:t>
      </w:r>
      <w:r w:rsidR="00C55B91" w:rsidRPr="00F02C53">
        <w:rPr>
          <w:sz w:val="28"/>
          <w:szCs w:val="28"/>
          <w:lang w:val="nl-NL"/>
        </w:rPr>
        <w:t>. .Chuyên ngành</w:t>
      </w:r>
      <w:r w:rsidRPr="00F02C53">
        <w:rPr>
          <w:sz w:val="28"/>
          <w:szCs w:val="28"/>
          <w:lang w:val="nl-NL"/>
        </w:rPr>
        <w:t>:</w:t>
      </w:r>
      <w:r w:rsidR="00C55B91" w:rsidRPr="00F02C53">
        <w:rPr>
          <w:sz w:val="28"/>
          <w:szCs w:val="28"/>
          <w:lang w:val="nl-NL"/>
        </w:rPr>
        <w:t xml:space="preserve"> .</w:t>
      </w:r>
      <w:r w:rsidR="00E814E5" w:rsidRPr="00F02C53">
        <w:rPr>
          <w:sz w:val="28"/>
          <w:szCs w:val="28"/>
          <w:lang w:val="nl-NL"/>
        </w:rPr>
        <w:t xml:space="preserve"> . . . . . . </w:t>
      </w:r>
      <w:r w:rsidR="0070666B" w:rsidRPr="00F02C53">
        <w:rPr>
          <w:sz w:val="28"/>
          <w:szCs w:val="28"/>
          <w:lang w:val="nl-NL"/>
        </w:rPr>
        <w:t xml:space="preserve">. . . </w:t>
      </w:r>
      <w:r w:rsidR="00E814E5" w:rsidRPr="00F02C53">
        <w:rPr>
          <w:sz w:val="28"/>
          <w:szCs w:val="28"/>
          <w:lang w:val="nl-NL"/>
        </w:rPr>
        <w:t>.</w:t>
      </w:r>
      <w:r w:rsidRPr="00F02C53">
        <w:rPr>
          <w:sz w:val="28"/>
          <w:szCs w:val="28"/>
          <w:lang w:val="nl-NL"/>
        </w:rPr>
        <w:t xml:space="preserve"> . . . .</w:t>
      </w:r>
      <w:r w:rsidR="00C449BC">
        <w:rPr>
          <w:sz w:val="28"/>
          <w:szCs w:val="28"/>
          <w:lang w:val="nl-NL"/>
        </w:rPr>
        <w:t xml:space="preserve"> . . 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6411"/>
        <w:gridCol w:w="1134"/>
        <w:gridCol w:w="1134"/>
      </w:tblGrid>
      <w:tr w:rsidR="00C449BC" w:rsidRPr="0038250D" w14:paraId="6D049F14" w14:textId="77777777" w:rsidTr="00C449BC">
        <w:tc>
          <w:tcPr>
            <w:tcW w:w="1494" w:type="dxa"/>
            <w:vAlign w:val="center"/>
          </w:tcPr>
          <w:p w14:paraId="3AC9ED3E" w14:textId="77777777" w:rsidR="00C449BC" w:rsidRPr="0038250D" w:rsidRDefault="00C449BC" w:rsidP="00F60173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T</w:t>
            </w:r>
            <w:r w:rsidRPr="0038250D">
              <w:rPr>
                <w:rFonts w:eastAsia="Times New Roman"/>
                <w:b/>
                <w:sz w:val="28"/>
                <w:szCs w:val="28"/>
                <w:lang w:val="nl-NL"/>
              </w:rPr>
              <w:t>T</w:t>
            </w:r>
          </w:p>
        </w:tc>
        <w:tc>
          <w:tcPr>
            <w:tcW w:w="6411" w:type="dxa"/>
            <w:vAlign w:val="center"/>
          </w:tcPr>
          <w:p w14:paraId="6F9F40A8" w14:textId="77777777" w:rsidR="00C449BC" w:rsidRPr="0038250D" w:rsidRDefault="00C449BC" w:rsidP="00F60173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38250D">
              <w:rPr>
                <w:rFonts w:eastAsia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134" w:type="dxa"/>
          </w:tcPr>
          <w:p w14:paraId="4B8064C4" w14:textId="77777777" w:rsidR="00C449BC" w:rsidRPr="00C449BC" w:rsidRDefault="00C449BC" w:rsidP="00C449BC">
            <w:pPr>
              <w:jc w:val="center"/>
              <w:rPr>
                <w:rFonts w:eastAsia="Times New Roman"/>
                <w:b/>
                <w:lang w:val="nl-NL"/>
              </w:rPr>
            </w:pPr>
            <w:r w:rsidRPr="00C449BC">
              <w:rPr>
                <w:rFonts w:eastAsia="Times New Roman"/>
                <w:b/>
                <w:lang w:val="nl-NL"/>
              </w:rPr>
              <w:t>ĐIỂM TỐI ĐA</w:t>
            </w:r>
          </w:p>
        </w:tc>
        <w:tc>
          <w:tcPr>
            <w:tcW w:w="1134" w:type="dxa"/>
            <w:vAlign w:val="center"/>
          </w:tcPr>
          <w:p w14:paraId="17A6973C" w14:textId="77777777" w:rsidR="00C449BC" w:rsidRPr="00C449BC" w:rsidRDefault="00C449BC" w:rsidP="00C449BC">
            <w:pPr>
              <w:jc w:val="center"/>
              <w:rPr>
                <w:rFonts w:eastAsia="Times New Roman"/>
                <w:b/>
                <w:lang w:val="nl-NL"/>
              </w:rPr>
            </w:pPr>
            <w:r w:rsidRPr="00C449BC">
              <w:rPr>
                <w:rFonts w:eastAsia="Times New Roman"/>
                <w:b/>
                <w:lang w:val="nl-NL"/>
              </w:rPr>
              <w:t>ĐIỂM CHẤM</w:t>
            </w:r>
          </w:p>
        </w:tc>
      </w:tr>
      <w:tr w:rsidR="00C449BC" w:rsidRPr="0038250D" w14:paraId="5F94D938" w14:textId="77777777" w:rsidTr="00C449BC">
        <w:tc>
          <w:tcPr>
            <w:tcW w:w="1494" w:type="dxa"/>
            <w:vMerge w:val="restart"/>
            <w:vAlign w:val="center"/>
          </w:tcPr>
          <w:p w14:paraId="6557AAA4" w14:textId="77777777" w:rsidR="00C449BC" w:rsidRDefault="00C449BC" w:rsidP="00F60173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38250D">
              <w:rPr>
                <w:rFonts w:eastAsia="Times New Roman"/>
                <w:b/>
                <w:sz w:val="28"/>
                <w:szCs w:val="28"/>
                <w:lang w:val="nl-NL"/>
              </w:rPr>
              <w:t>Phần 1</w:t>
            </w:r>
          </w:p>
          <w:p w14:paraId="6F3A3077" w14:textId="77777777" w:rsidR="00C449BC" w:rsidRDefault="00C449BC" w:rsidP="00F60173">
            <w:pPr>
              <w:jc w:val="center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(5 điểm)</w:t>
            </w:r>
          </w:p>
        </w:tc>
        <w:tc>
          <w:tcPr>
            <w:tcW w:w="6411" w:type="dxa"/>
          </w:tcPr>
          <w:p w14:paraId="26622BBC" w14:textId="77777777" w:rsidR="00C449BC" w:rsidRPr="0038250D" w:rsidRDefault="00C449BC" w:rsidP="00F60173">
            <w:pPr>
              <w:jc w:val="both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38250D">
              <w:rPr>
                <w:rFonts w:eastAsia="Times New Roman"/>
                <w:b/>
                <w:sz w:val="28"/>
                <w:szCs w:val="28"/>
                <w:lang w:val="nl-NL"/>
              </w:rPr>
              <w:t xml:space="preserve">Nội dung khoa học: </w:t>
            </w:r>
          </w:p>
        </w:tc>
        <w:tc>
          <w:tcPr>
            <w:tcW w:w="1134" w:type="dxa"/>
          </w:tcPr>
          <w:p w14:paraId="1F34915B" w14:textId="77777777" w:rsidR="00C449BC" w:rsidRPr="0038250D" w:rsidRDefault="00C449BC" w:rsidP="00C449BC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</w:tcPr>
          <w:p w14:paraId="3EB92387" w14:textId="77777777" w:rsidR="00C449BC" w:rsidRPr="0038250D" w:rsidRDefault="00C449BC" w:rsidP="00C449BC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</w:tc>
      </w:tr>
      <w:tr w:rsidR="00C449BC" w:rsidRPr="0038250D" w14:paraId="5AD67C56" w14:textId="77777777" w:rsidTr="00C449BC">
        <w:tc>
          <w:tcPr>
            <w:tcW w:w="1494" w:type="dxa"/>
            <w:vMerge/>
            <w:vAlign w:val="center"/>
          </w:tcPr>
          <w:p w14:paraId="6C5E17C0" w14:textId="77777777" w:rsidR="00C449BC" w:rsidRDefault="00C449BC" w:rsidP="00F60173">
            <w:pPr>
              <w:jc w:val="center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6411" w:type="dxa"/>
          </w:tcPr>
          <w:p w14:paraId="70C21BDB" w14:textId="77777777" w:rsidR="00C449BC" w:rsidRPr="00E84CF9" w:rsidRDefault="00C449BC" w:rsidP="00C449BC">
            <w:pPr>
              <w:pStyle w:val="ListParagraph"/>
              <w:numPr>
                <w:ilvl w:val="0"/>
                <w:numId w:val="5"/>
              </w:numPr>
              <w:ind w:left="317" w:hanging="284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Tên đề tài rõ ràng, m</w:t>
            </w:r>
            <w:r w:rsidRPr="00662DF4">
              <w:rPr>
                <w:rFonts w:eastAsia="Times New Roman"/>
                <w:sz w:val="28"/>
                <w:szCs w:val="28"/>
                <w:lang w:val="nl-NL"/>
              </w:rPr>
              <w:t>ục tiêu khả thi, đo lường được</w:t>
            </w:r>
            <w:r>
              <w:rPr>
                <w:rFonts w:eastAsia="Times New Roman"/>
                <w:sz w:val="28"/>
                <w:szCs w:val="28"/>
                <w:lang w:val="nl-NL"/>
              </w:rPr>
              <w:t>, phù hợp với chuyên ngành</w:t>
            </w:r>
            <w:r w:rsidRPr="00662DF4">
              <w:rPr>
                <w:rFonts w:eastAsia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134" w:type="dxa"/>
          </w:tcPr>
          <w:p w14:paraId="61B38B2E" w14:textId="77777777" w:rsidR="00C449BC" w:rsidRPr="0038250D" w:rsidRDefault="00C449BC" w:rsidP="00C449BC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0,5 điểm</w:t>
            </w:r>
          </w:p>
        </w:tc>
        <w:tc>
          <w:tcPr>
            <w:tcW w:w="1134" w:type="dxa"/>
          </w:tcPr>
          <w:p w14:paraId="3FEF4FD5" w14:textId="77777777" w:rsidR="00C449BC" w:rsidRPr="0038250D" w:rsidRDefault="00C449BC" w:rsidP="00C449BC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</w:tc>
      </w:tr>
      <w:tr w:rsidR="00C449BC" w:rsidRPr="0038250D" w14:paraId="723DA092" w14:textId="77777777" w:rsidTr="00C449BC">
        <w:tc>
          <w:tcPr>
            <w:tcW w:w="1494" w:type="dxa"/>
            <w:vMerge/>
            <w:vAlign w:val="center"/>
          </w:tcPr>
          <w:p w14:paraId="716CE6E6" w14:textId="77777777" w:rsidR="00C449BC" w:rsidRDefault="00C449BC" w:rsidP="00F60173">
            <w:pPr>
              <w:jc w:val="center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6411" w:type="dxa"/>
          </w:tcPr>
          <w:p w14:paraId="79E308D3" w14:textId="77777777" w:rsidR="00C449BC" w:rsidRPr="00662DF4" w:rsidRDefault="00C449BC" w:rsidP="00F60173">
            <w:pPr>
              <w:pStyle w:val="ListParagraph"/>
              <w:numPr>
                <w:ilvl w:val="0"/>
                <w:numId w:val="5"/>
              </w:numPr>
              <w:ind w:left="317" w:hanging="284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F60173">
              <w:rPr>
                <w:rFonts w:eastAsia="Times New Roman"/>
                <w:sz w:val="28"/>
                <w:szCs w:val="28"/>
                <w:lang w:val="nl-NL"/>
              </w:rPr>
              <w:t>Tổng quan tài liệu cập nhật, phù hợp với mục tiêu và nội dung nghiên cứu</w:t>
            </w:r>
          </w:p>
        </w:tc>
        <w:tc>
          <w:tcPr>
            <w:tcW w:w="1134" w:type="dxa"/>
          </w:tcPr>
          <w:p w14:paraId="15D68FD9" w14:textId="77777777" w:rsidR="00C449BC" w:rsidRPr="0038250D" w:rsidRDefault="00C449BC" w:rsidP="00002402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0,5 điểm</w:t>
            </w:r>
          </w:p>
        </w:tc>
        <w:tc>
          <w:tcPr>
            <w:tcW w:w="1134" w:type="dxa"/>
          </w:tcPr>
          <w:p w14:paraId="635941C9" w14:textId="77777777" w:rsidR="00C449BC" w:rsidRPr="0038250D" w:rsidRDefault="00C449BC" w:rsidP="00C449BC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</w:tc>
      </w:tr>
      <w:tr w:rsidR="00C449BC" w:rsidRPr="0038250D" w14:paraId="501D9830" w14:textId="77777777" w:rsidTr="00C449BC">
        <w:tc>
          <w:tcPr>
            <w:tcW w:w="1494" w:type="dxa"/>
            <w:vMerge/>
            <w:vAlign w:val="center"/>
          </w:tcPr>
          <w:p w14:paraId="4145F81A" w14:textId="77777777" w:rsidR="00C449BC" w:rsidRDefault="00C449BC" w:rsidP="00F60173">
            <w:pPr>
              <w:jc w:val="center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6411" w:type="dxa"/>
          </w:tcPr>
          <w:p w14:paraId="344BC90D" w14:textId="77777777" w:rsidR="00C449BC" w:rsidRPr="00E84CF9" w:rsidRDefault="00C449BC" w:rsidP="00F60173">
            <w:pPr>
              <w:pStyle w:val="ListParagraph"/>
              <w:numPr>
                <w:ilvl w:val="0"/>
                <w:numId w:val="5"/>
              </w:numPr>
              <w:ind w:left="317" w:hanging="284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662DF4">
              <w:rPr>
                <w:rFonts w:eastAsia="Times New Roman"/>
                <w:sz w:val="28"/>
                <w:szCs w:val="28"/>
                <w:lang w:val="nl-NL"/>
              </w:rPr>
              <w:t>Đối tượng và phương ph</w:t>
            </w:r>
            <w:r w:rsidR="008C274D">
              <w:rPr>
                <w:rFonts w:eastAsia="Times New Roman"/>
                <w:sz w:val="28"/>
                <w:szCs w:val="28"/>
                <w:lang w:val="nl-NL"/>
              </w:rPr>
              <w:t>áp nghiên cứu khoa học, phù hợp</w:t>
            </w:r>
          </w:p>
        </w:tc>
        <w:tc>
          <w:tcPr>
            <w:tcW w:w="1134" w:type="dxa"/>
          </w:tcPr>
          <w:p w14:paraId="5A6CB5C3" w14:textId="77777777" w:rsidR="00C449BC" w:rsidRDefault="00C449BC" w:rsidP="00C449BC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1</w:t>
            </w:r>
          </w:p>
          <w:p w14:paraId="1785E2F8" w14:textId="77777777" w:rsidR="00C449BC" w:rsidRPr="0038250D" w:rsidRDefault="00C449BC" w:rsidP="00C449BC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1134" w:type="dxa"/>
          </w:tcPr>
          <w:p w14:paraId="0660F181" w14:textId="77777777" w:rsidR="00C449BC" w:rsidRPr="0038250D" w:rsidRDefault="00C449BC" w:rsidP="00C449BC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</w:tc>
      </w:tr>
      <w:tr w:rsidR="00C449BC" w:rsidRPr="0038250D" w14:paraId="3754D39D" w14:textId="77777777" w:rsidTr="008C274D">
        <w:tc>
          <w:tcPr>
            <w:tcW w:w="1494" w:type="dxa"/>
            <w:vMerge/>
            <w:vAlign w:val="center"/>
          </w:tcPr>
          <w:p w14:paraId="1A64375E" w14:textId="77777777" w:rsidR="00C449BC" w:rsidRDefault="00C449BC" w:rsidP="00F60173">
            <w:pPr>
              <w:jc w:val="center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6411" w:type="dxa"/>
            <w:vAlign w:val="center"/>
          </w:tcPr>
          <w:p w14:paraId="11ACC108" w14:textId="77777777" w:rsidR="00C449BC" w:rsidRPr="00E84CF9" w:rsidRDefault="00993AEB" w:rsidP="00993AEB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eastAsia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Kết quả rõ ràng, tin cậy đạt</w:t>
            </w:r>
            <w:r w:rsidR="00C449BC" w:rsidRPr="00662DF4">
              <w:rPr>
                <w:rFonts w:eastAsia="Times New Roman"/>
                <w:sz w:val="28"/>
                <w:szCs w:val="28"/>
                <w:lang w:val="nl-NL"/>
              </w:rPr>
              <w:t xml:space="preserve"> được mục tiêu </w:t>
            </w:r>
            <w:r w:rsidR="00C449BC">
              <w:rPr>
                <w:rFonts w:eastAsia="Times New Roman"/>
                <w:sz w:val="28"/>
                <w:szCs w:val="28"/>
                <w:lang w:val="nl-NL"/>
              </w:rPr>
              <w:t>đã đề ra</w:t>
            </w:r>
            <w:r w:rsidR="00C449BC" w:rsidRPr="00662DF4">
              <w:rPr>
                <w:rFonts w:eastAsia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134" w:type="dxa"/>
          </w:tcPr>
          <w:p w14:paraId="2B760602" w14:textId="77777777" w:rsidR="00C449BC" w:rsidRDefault="00C449BC" w:rsidP="00002402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1</w:t>
            </w:r>
          </w:p>
          <w:p w14:paraId="69D133BF" w14:textId="77777777" w:rsidR="00C449BC" w:rsidRPr="0038250D" w:rsidRDefault="00C449BC" w:rsidP="00002402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1134" w:type="dxa"/>
          </w:tcPr>
          <w:p w14:paraId="19BB08FF" w14:textId="77777777" w:rsidR="00C449BC" w:rsidRPr="0038250D" w:rsidRDefault="00C449BC" w:rsidP="00C449BC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</w:tc>
      </w:tr>
      <w:tr w:rsidR="00C449BC" w:rsidRPr="0038250D" w14:paraId="6086001C" w14:textId="77777777" w:rsidTr="00C449BC">
        <w:tc>
          <w:tcPr>
            <w:tcW w:w="1494" w:type="dxa"/>
            <w:vMerge/>
            <w:vAlign w:val="center"/>
          </w:tcPr>
          <w:p w14:paraId="4C46F19F" w14:textId="77777777" w:rsidR="00C449BC" w:rsidRDefault="00C449BC" w:rsidP="00F60173">
            <w:pPr>
              <w:jc w:val="center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6411" w:type="dxa"/>
          </w:tcPr>
          <w:p w14:paraId="58B03475" w14:textId="77777777" w:rsidR="00C449BC" w:rsidRPr="00E84CF9" w:rsidRDefault="00C449BC" w:rsidP="00F60173">
            <w:pPr>
              <w:pStyle w:val="ListParagraph"/>
              <w:numPr>
                <w:ilvl w:val="0"/>
                <w:numId w:val="5"/>
              </w:numPr>
              <w:ind w:left="317" w:hanging="284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D30C80">
              <w:rPr>
                <w:rFonts w:eastAsia="Times New Roman"/>
                <w:sz w:val="28"/>
                <w:szCs w:val="28"/>
                <w:lang w:val="nl-NL"/>
              </w:rPr>
              <w:t>Bàn luận bám sát mục tiêu, có tính logic, giải thích và trích dẫn tài liệu đúng</w:t>
            </w:r>
            <w:r>
              <w:rPr>
                <w:rFonts w:eastAsia="Times New Roman"/>
                <w:sz w:val="28"/>
                <w:szCs w:val="28"/>
                <w:lang w:val="nl-NL"/>
              </w:rPr>
              <w:t xml:space="preserve">. </w:t>
            </w:r>
            <w:r w:rsidRPr="00577586">
              <w:rPr>
                <w:rFonts w:eastAsia="Times New Roman"/>
                <w:sz w:val="28"/>
                <w:szCs w:val="28"/>
                <w:lang w:val="nl-NL"/>
              </w:rPr>
              <w:t>Kết luận/kiến nghị đáp ứng mục tiêu nghiên cứu</w:t>
            </w:r>
            <w:r>
              <w:rPr>
                <w:rFonts w:eastAsia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134" w:type="dxa"/>
          </w:tcPr>
          <w:p w14:paraId="7AD94238" w14:textId="77777777" w:rsidR="00C449BC" w:rsidRDefault="00C449BC" w:rsidP="00002402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1</w:t>
            </w:r>
          </w:p>
          <w:p w14:paraId="7BCE56C0" w14:textId="77777777" w:rsidR="00C449BC" w:rsidRPr="0038250D" w:rsidRDefault="00C449BC" w:rsidP="00002402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1134" w:type="dxa"/>
          </w:tcPr>
          <w:p w14:paraId="35E3000F" w14:textId="77777777" w:rsidR="00C449BC" w:rsidRPr="0038250D" w:rsidRDefault="00C449BC" w:rsidP="00C449BC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</w:tc>
      </w:tr>
      <w:tr w:rsidR="00C449BC" w:rsidRPr="0038250D" w14:paraId="1DB04C86" w14:textId="77777777" w:rsidTr="00C449BC">
        <w:tc>
          <w:tcPr>
            <w:tcW w:w="1494" w:type="dxa"/>
            <w:vMerge/>
            <w:vAlign w:val="center"/>
          </w:tcPr>
          <w:p w14:paraId="0FBF2903" w14:textId="77777777" w:rsidR="00C449BC" w:rsidRDefault="00C449BC" w:rsidP="00F60173">
            <w:pPr>
              <w:jc w:val="center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6411" w:type="dxa"/>
          </w:tcPr>
          <w:p w14:paraId="33950EB7" w14:textId="77777777" w:rsidR="00C449BC" w:rsidRPr="00E84CF9" w:rsidRDefault="00C449BC" w:rsidP="00F60173">
            <w:pPr>
              <w:pStyle w:val="ListParagraph"/>
              <w:numPr>
                <w:ilvl w:val="0"/>
                <w:numId w:val="5"/>
              </w:numPr>
              <w:ind w:left="317" w:hanging="284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Có tính sáng tạo/tính mới về nội dung hoặc giải qu</w:t>
            </w:r>
            <w:r w:rsidR="008C274D">
              <w:rPr>
                <w:rFonts w:eastAsia="Times New Roman"/>
                <w:sz w:val="28"/>
                <w:szCs w:val="28"/>
                <w:lang w:val="nl-NL"/>
              </w:rPr>
              <w:t>yết vấn đề có ý nghĩa thực tiễn</w:t>
            </w:r>
          </w:p>
        </w:tc>
        <w:tc>
          <w:tcPr>
            <w:tcW w:w="1134" w:type="dxa"/>
          </w:tcPr>
          <w:p w14:paraId="786245EA" w14:textId="77777777" w:rsidR="00C449BC" w:rsidRDefault="00C449BC" w:rsidP="00002402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1</w:t>
            </w:r>
          </w:p>
          <w:p w14:paraId="6D210E20" w14:textId="77777777" w:rsidR="00C449BC" w:rsidRPr="0038250D" w:rsidRDefault="00C449BC" w:rsidP="00002402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1134" w:type="dxa"/>
          </w:tcPr>
          <w:p w14:paraId="2827E606" w14:textId="77777777" w:rsidR="00C449BC" w:rsidRPr="0038250D" w:rsidRDefault="00C449BC" w:rsidP="00C449BC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</w:tc>
      </w:tr>
      <w:tr w:rsidR="00C449BC" w:rsidRPr="0038250D" w14:paraId="7303C69B" w14:textId="77777777" w:rsidTr="008C274D">
        <w:tc>
          <w:tcPr>
            <w:tcW w:w="1494" w:type="dxa"/>
            <w:vAlign w:val="center"/>
          </w:tcPr>
          <w:p w14:paraId="0F746A14" w14:textId="77777777" w:rsidR="00C449BC" w:rsidRDefault="00C449BC" w:rsidP="00F60173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Phần 2</w:t>
            </w:r>
          </w:p>
          <w:p w14:paraId="001639FE" w14:textId="77777777" w:rsidR="00C449BC" w:rsidRPr="0038250D" w:rsidRDefault="00C449BC" w:rsidP="00F60173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(3 điểm)</w:t>
            </w:r>
          </w:p>
        </w:tc>
        <w:tc>
          <w:tcPr>
            <w:tcW w:w="6411" w:type="dxa"/>
          </w:tcPr>
          <w:p w14:paraId="6FBB65A4" w14:textId="77777777" w:rsidR="00C449BC" w:rsidRDefault="00C449BC" w:rsidP="00F60173">
            <w:pPr>
              <w:jc w:val="both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 xml:space="preserve">Trả lời các câu hỏi của </w:t>
            </w:r>
            <w:r w:rsidRPr="0038250D">
              <w:rPr>
                <w:rFonts w:eastAsia="Times New Roman"/>
                <w:b/>
                <w:sz w:val="28"/>
                <w:szCs w:val="28"/>
                <w:lang w:val="nl-NL"/>
              </w:rPr>
              <w:t>học viên</w:t>
            </w:r>
            <w:r>
              <w:rPr>
                <w:rFonts w:eastAsia="Times New Roman"/>
                <w:b/>
                <w:sz w:val="28"/>
                <w:szCs w:val="28"/>
                <w:lang w:val="nl-NL"/>
              </w:rPr>
              <w:t xml:space="preserve"> (ít nhất 02 câu)</w:t>
            </w:r>
            <w:r w:rsidRPr="0038250D">
              <w:rPr>
                <w:rFonts w:eastAsia="Times New Roman"/>
                <w:b/>
                <w:sz w:val="28"/>
                <w:szCs w:val="28"/>
                <w:lang w:val="nl-NL"/>
              </w:rPr>
              <w:t xml:space="preserve">: </w:t>
            </w:r>
          </w:p>
          <w:p w14:paraId="03373068" w14:textId="77777777" w:rsidR="00C449BC" w:rsidRPr="00A00AA3" w:rsidRDefault="00C449BC" w:rsidP="00F60173">
            <w:pPr>
              <w:pStyle w:val="ListParagraph"/>
              <w:numPr>
                <w:ilvl w:val="0"/>
                <w:numId w:val="5"/>
              </w:numPr>
              <w:ind w:left="317" w:hanging="284"/>
              <w:jc w:val="both"/>
              <w:rPr>
                <w:rFonts w:eastAsia="Times New Roman"/>
                <w:i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 xml:space="preserve">Trả lời đúng: </w:t>
            </w:r>
            <w:r w:rsidRPr="00D000C6">
              <w:rPr>
                <w:rFonts w:eastAsia="Times New Roman"/>
                <w:sz w:val="28"/>
                <w:szCs w:val="28"/>
                <w:lang w:val="nl-NL"/>
              </w:rPr>
              <w:t xml:space="preserve">tối đa </w:t>
            </w:r>
            <w:r w:rsidRPr="00D000C6">
              <w:rPr>
                <w:rFonts w:eastAsia="Times New Roman"/>
                <w:b/>
                <w:sz w:val="28"/>
                <w:szCs w:val="28"/>
                <w:lang w:val="nl-NL"/>
              </w:rPr>
              <w:t>1</w:t>
            </w:r>
            <w:r>
              <w:rPr>
                <w:rFonts w:eastAsia="Times New Roman"/>
                <w:b/>
                <w:sz w:val="28"/>
                <w:szCs w:val="28"/>
                <w:lang w:val="nl-NL"/>
              </w:rPr>
              <w:t>,5</w:t>
            </w:r>
            <w:r w:rsidRPr="00D000C6">
              <w:rPr>
                <w:rFonts w:eastAsia="Times New Roman"/>
                <w:b/>
                <w:sz w:val="28"/>
                <w:szCs w:val="28"/>
                <w:lang w:val="nl-NL"/>
              </w:rPr>
              <w:t xml:space="preserve"> điểm/1 câu hỏi</w:t>
            </w:r>
          </w:p>
          <w:p w14:paraId="7748AF37" w14:textId="77777777" w:rsidR="00C449BC" w:rsidRPr="0038250D" w:rsidRDefault="00C449BC" w:rsidP="00F60173">
            <w:pPr>
              <w:pStyle w:val="ListParagraph"/>
              <w:numPr>
                <w:ilvl w:val="0"/>
                <w:numId w:val="5"/>
              </w:numPr>
              <w:ind w:left="317" w:hanging="284"/>
              <w:jc w:val="both"/>
              <w:rPr>
                <w:rFonts w:eastAsia="Times New Roman"/>
                <w:i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 xml:space="preserve">Không trả lời/sai: </w:t>
            </w:r>
            <w:r w:rsidRPr="00A00AA3">
              <w:rPr>
                <w:rFonts w:eastAsia="Times New Roman"/>
                <w:b/>
                <w:sz w:val="28"/>
                <w:szCs w:val="28"/>
                <w:lang w:val="nl-NL"/>
              </w:rPr>
              <w:t>0 điểm</w:t>
            </w:r>
          </w:p>
        </w:tc>
        <w:tc>
          <w:tcPr>
            <w:tcW w:w="1134" w:type="dxa"/>
            <w:vAlign w:val="center"/>
          </w:tcPr>
          <w:p w14:paraId="3A76BBFB" w14:textId="77777777" w:rsidR="00C449BC" w:rsidRDefault="00C449BC" w:rsidP="008C274D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3</w:t>
            </w:r>
          </w:p>
          <w:p w14:paraId="7816656C" w14:textId="77777777" w:rsidR="00C449BC" w:rsidRPr="0038250D" w:rsidRDefault="00C449BC" w:rsidP="008C274D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1134" w:type="dxa"/>
          </w:tcPr>
          <w:p w14:paraId="0E3DC6E4" w14:textId="77777777" w:rsidR="00C449BC" w:rsidRPr="0038250D" w:rsidRDefault="00C449BC" w:rsidP="00C449BC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</w:tc>
      </w:tr>
      <w:tr w:rsidR="00C449BC" w:rsidRPr="0038250D" w14:paraId="6914E8B3" w14:textId="77777777" w:rsidTr="00C449BC">
        <w:tc>
          <w:tcPr>
            <w:tcW w:w="1494" w:type="dxa"/>
            <w:vAlign w:val="center"/>
          </w:tcPr>
          <w:p w14:paraId="72E727D5" w14:textId="77777777" w:rsidR="00C449BC" w:rsidRDefault="00C449BC" w:rsidP="00F60173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Phần 3</w:t>
            </w:r>
          </w:p>
          <w:p w14:paraId="28F01C94" w14:textId="77777777" w:rsidR="00C449BC" w:rsidRPr="0038250D" w:rsidRDefault="00C449BC" w:rsidP="00F60173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(1 điểm)</w:t>
            </w:r>
          </w:p>
        </w:tc>
        <w:tc>
          <w:tcPr>
            <w:tcW w:w="6411" w:type="dxa"/>
          </w:tcPr>
          <w:p w14:paraId="1E851988" w14:textId="77777777" w:rsidR="00C449BC" w:rsidRPr="0038250D" w:rsidRDefault="00C449BC" w:rsidP="00F60173">
            <w:pPr>
              <w:jc w:val="both"/>
              <w:rPr>
                <w:rFonts w:eastAsia="Times New Roman"/>
                <w:i/>
                <w:sz w:val="28"/>
                <w:szCs w:val="28"/>
                <w:lang w:val="nl-NL"/>
              </w:rPr>
            </w:pPr>
            <w:r w:rsidRPr="0038250D">
              <w:rPr>
                <w:rFonts w:eastAsia="Times New Roman"/>
                <w:b/>
                <w:sz w:val="28"/>
                <w:szCs w:val="28"/>
                <w:lang w:val="nl-NL"/>
              </w:rPr>
              <w:t>Hình thức luận văn</w:t>
            </w:r>
            <w:r>
              <w:rPr>
                <w:rFonts w:eastAsia="Times New Roman"/>
                <w:b/>
                <w:sz w:val="28"/>
                <w:szCs w:val="28"/>
                <w:lang w:val="nl-NL"/>
              </w:rPr>
              <w:t xml:space="preserve"> và slide báo cáo</w:t>
            </w:r>
            <w:r w:rsidRPr="0038250D">
              <w:rPr>
                <w:rFonts w:eastAsia="Times New Roman"/>
                <w:b/>
                <w:sz w:val="28"/>
                <w:szCs w:val="28"/>
                <w:lang w:val="nl-NL"/>
              </w:rPr>
              <w:t xml:space="preserve">: </w:t>
            </w:r>
            <w:r w:rsidRPr="00662DF4">
              <w:rPr>
                <w:rFonts w:eastAsia="Times New Roman"/>
                <w:sz w:val="28"/>
                <w:szCs w:val="28"/>
                <w:lang w:val="nl-NL"/>
              </w:rPr>
              <w:t xml:space="preserve">Bố cục hợp lý, </w:t>
            </w:r>
            <w:r>
              <w:rPr>
                <w:rFonts w:eastAsia="Times New Roman"/>
                <w:sz w:val="28"/>
                <w:szCs w:val="28"/>
                <w:lang w:val="nl-NL"/>
              </w:rPr>
              <w:t xml:space="preserve">bài </w:t>
            </w:r>
            <w:r w:rsidRPr="00662DF4">
              <w:rPr>
                <w:rFonts w:eastAsia="Times New Roman"/>
                <w:sz w:val="28"/>
                <w:szCs w:val="28"/>
                <w:lang w:val="nl-NL"/>
              </w:rPr>
              <w:t xml:space="preserve">trình bày đẹp, </w:t>
            </w:r>
            <w:r>
              <w:rPr>
                <w:rFonts w:eastAsia="Times New Roman"/>
                <w:sz w:val="28"/>
                <w:szCs w:val="28"/>
                <w:lang w:val="nl-NL"/>
              </w:rPr>
              <w:t>tác phong trình bày tốt</w:t>
            </w:r>
          </w:p>
        </w:tc>
        <w:tc>
          <w:tcPr>
            <w:tcW w:w="1134" w:type="dxa"/>
          </w:tcPr>
          <w:p w14:paraId="73313FFC" w14:textId="77777777" w:rsidR="00C449BC" w:rsidRDefault="00C449BC" w:rsidP="00002402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1</w:t>
            </w:r>
          </w:p>
          <w:p w14:paraId="43708E9F" w14:textId="77777777" w:rsidR="00C449BC" w:rsidRPr="0038250D" w:rsidRDefault="00C449BC" w:rsidP="00002402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1134" w:type="dxa"/>
          </w:tcPr>
          <w:p w14:paraId="501C4F24" w14:textId="77777777" w:rsidR="00C449BC" w:rsidRPr="0038250D" w:rsidRDefault="00C449BC" w:rsidP="00C449BC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</w:tc>
      </w:tr>
      <w:tr w:rsidR="00C449BC" w:rsidRPr="0038250D" w14:paraId="22B8D178" w14:textId="77777777" w:rsidTr="00C449BC">
        <w:tc>
          <w:tcPr>
            <w:tcW w:w="1494" w:type="dxa"/>
            <w:vAlign w:val="center"/>
          </w:tcPr>
          <w:p w14:paraId="623005F3" w14:textId="77777777" w:rsidR="00C449BC" w:rsidRDefault="00C449BC" w:rsidP="00F60173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Phần 4</w:t>
            </w:r>
          </w:p>
          <w:p w14:paraId="67611CD5" w14:textId="77777777" w:rsidR="00C449BC" w:rsidRPr="0038250D" w:rsidRDefault="00C449BC" w:rsidP="00F60173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(1 điểm)</w:t>
            </w:r>
          </w:p>
        </w:tc>
        <w:tc>
          <w:tcPr>
            <w:tcW w:w="6411" w:type="dxa"/>
          </w:tcPr>
          <w:p w14:paraId="139C0441" w14:textId="77777777" w:rsidR="00C449BC" w:rsidRPr="00972095" w:rsidRDefault="00C449BC" w:rsidP="00F60173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972095">
              <w:rPr>
                <w:rFonts w:eastAsia="Times New Roman"/>
                <w:b/>
                <w:sz w:val="28"/>
                <w:szCs w:val="28"/>
                <w:lang w:val="nl-NL"/>
              </w:rPr>
              <w:t>Thành tích nghiên cứu khoa học:</w:t>
            </w:r>
          </w:p>
          <w:p w14:paraId="635BE22A" w14:textId="0C0701B5" w:rsidR="008C274D" w:rsidRPr="00FD1B63" w:rsidRDefault="00C449BC" w:rsidP="008C274D">
            <w:pPr>
              <w:pStyle w:val="ListParagraph"/>
              <w:numPr>
                <w:ilvl w:val="0"/>
                <w:numId w:val="6"/>
              </w:numPr>
              <w:ind w:left="349" w:hanging="283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FD1B63">
              <w:rPr>
                <w:rFonts w:eastAsia="Times New Roman"/>
                <w:sz w:val="26"/>
                <w:szCs w:val="26"/>
                <w:lang w:val="nl-NL"/>
              </w:rPr>
              <w:t xml:space="preserve">Có ít nhất 01 bài báo </w:t>
            </w:r>
            <w:r w:rsidR="00FD1B63" w:rsidRPr="00FD1B63">
              <w:rPr>
                <w:rFonts w:eastAsia="Times New Roman"/>
                <w:sz w:val="26"/>
                <w:szCs w:val="26"/>
                <w:lang w:val="nl-NL"/>
              </w:rPr>
              <w:t xml:space="preserve">sử dụng một phần hoặc toàn bộ số liệu của luận văn </w:t>
            </w:r>
            <w:r w:rsidR="00972095" w:rsidRPr="00FD1B63">
              <w:rPr>
                <w:rFonts w:eastAsia="Times New Roman"/>
                <w:sz w:val="26"/>
                <w:szCs w:val="26"/>
                <w:lang w:val="nl-NL"/>
              </w:rPr>
              <w:t xml:space="preserve">có chất lượng tốt </w:t>
            </w:r>
            <w:r w:rsidR="00FD1B63" w:rsidRPr="00FD1B63">
              <w:rPr>
                <w:rFonts w:eastAsia="Times New Roman"/>
                <w:sz w:val="26"/>
                <w:szCs w:val="26"/>
                <w:lang w:val="nl-NL"/>
              </w:rPr>
              <w:t xml:space="preserve">là tác giả </w:t>
            </w:r>
            <w:r w:rsidRPr="00FD1B63">
              <w:rPr>
                <w:rFonts w:eastAsia="Times New Roman"/>
                <w:sz w:val="26"/>
                <w:szCs w:val="26"/>
                <w:lang w:val="nl-NL"/>
              </w:rPr>
              <w:t>đứng tên đầu</w:t>
            </w:r>
            <w:r w:rsidR="00FD1B63" w:rsidRPr="00FD1B63">
              <w:rPr>
                <w:rFonts w:eastAsia="Times New Roman"/>
                <w:sz w:val="26"/>
                <w:szCs w:val="26"/>
                <w:lang w:val="nl-NL"/>
              </w:rPr>
              <w:t xml:space="preserve"> hoặc tác giả liên hệ</w:t>
            </w:r>
            <w:r w:rsidRPr="00FD1B63"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 w:rsidR="00FD1B63" w:rsidRPr="00FD1B63">
              <w:rPr>
                <w:rFonts w:eastAsia="Times New Roman"/>
                <w:sz w:val="26"/>
                <w:szCs w:val="26"/>
                <w:lang w:val="nl-NL"/>
              </w:rPr>
              <w:t>đã được công bố</w:t>
            </w:r>
            <w:r w:rsidR="00FD1B63" w:rsidRPr="00FD1B63"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 w:rsidR="008C274D" w:rsidRPr="00FD1B63">
              <w:rPr>
                <w:sz w:val="26"/>
                <w:szCs w:val="26"/>
                <w:lang w:val="vi-VN"/>
              </w:rPr>
              <w:t xml:space="preserve">trên </w:t>
            </w:r>
            <w:r w:rsidR="00FD1B63" w:rsidRPr="00FD1B63">
              <w:rPr>
                <w:sz w:val="26"/>
                <w:szCs w:val="26"/>
              </w:rPr>
              <w:t xml:space="preserve">các </w:t>
            </w:r>
            <w:r w:rsidR="008C274D" w:rsidRPr="00FD1B63">
              <w:rPr>
                <w:sz w:val="26"/>
                <w:szCs w:val="26"/>
                <w:lang w:val="vi-VN"/>
              </w:rPr>
              <w:t xml:space="preserve">tạp chí </w:t>
            </w:r>
            <w:r w:rsidR="00FD1B63" w:rsidRPr="00FD1B63">
              <w:rPr>
                <w:sz w:val="26"/>
                <w:szCs w:val="26"/>
              </w:rPr>
              <w:t xml:space="preserve">được Hội đồng CDGSNN tính điểm: </w:t>
            </w:r>
            <w:r w:rsidR="008C274D" w:rsidRPr="00FD1B63">
              <w:rPr>
                <w:rFonts w:eastAsia="Times New Roman"/>
                <w:b/>
                <w:sz w:val="26"/>
                <w:szCs w:val="26"/>
                <w:lang w:val="nl-NL"/>
              </w:rPr>
              <w:t>tối đa được 1 điểm</w:t>
            </w:r>
          </w:p>
          <w:p w14:paraId="57005A12" w14:textId="218AE43C" w:rsidR="008C274D" w:rsidRPr="00FD1B63" w:rsidRDefault="00972095" w:rsidP="008C274D">
            <w:pPr>
              <w:pStyle w:val="ListParagraph"/>
              <w:numPr>
                <w:ilvl w:val="0"/>
                <w:numId w:val="6"/>
              </w:numPr>
              <w:ind w:left="349" w:hanging="283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FD1B63">
              <w:rPr>
                <w:rFonts w:eastAsia="Times New Roman"/>
                <w:sz w:val="26"/>
                <w:szCs w:val="26"/>
                <w:lang w:val="nl-NL"/>
              </w:rPr>
              <w:t xml:space="preserve">Có ít nhất 01 bài báo có chất lượng tốt </w:t>
            </w:r>
            <w:r w:rsidR="00FD1B63" w:rsidRPr="00FD1B63">
              <w:rPr>
                <w:rFonts w:eastAsia="Times New Roman"/>
                <w:sz w:val="26"/>
                <w:szCs w:val="26"/>
                <w:lang w:val="nl-NL"/>
              </w:rPr>
              <w:t xml:space="preserve">như trên nhưng </w:t>
            </w:r>
            <w:r w:rsidRPr="00FD1B63">
              <w:rPr>
                <w:rFonts w:eastAsia="Times New Roman"/>
                <w:sz w:val="26"/>
                <w:szCs w:val="26"/>
                <w:lang w:val="nl-NL"/>
              </w:rPr>
              <w:t>mới có</w:t>
            </w:r>
            <w:r w:rsidR="008C274D" w:rsidRPr="00FD1B63">
              <w:rPr>
                <w:rFonts w:eastAsia="Times New Roman"/>
                <w:sz w:val="26"/>
                <w:szCs w:val="26"/>
                <w:lang w:val="nl-NL"/>
              </w:rPr>
              <w:t xml:space="preserve"> giấy </w:t>
            </w:r>
            <w:r w:rsidR="00C449BC" w:rsidRPr="00FD1B63">
              <w:rPr>
                <w:rFonts w:eastAsia="Times New Roman"/>
                <w:sz w:val="26"/>
                <w:szCs w:val="26"/>
                <w:lang w:val="nl-NL"/>
              </w:rPr>
              <w:t xml:space="preserve">xác nhận </w:t>
            </w:r>
            <w:r w:rsidRPr="00FD1B63">
              <w:rPr>
                <w:rFonts w:eastAsia="Times New Roman"/>
                <w:sz w:val="26"/>
                <w:szCs w:val="26"/>
                <w:lang w:val="nl-NL"/>
              </w:rPr>
              <w:t xml:space="preserve">sẽ </w:t>
            </w:r>
            <w:r w:rsidR="00C449BC" w:rsidRPr="00FD1B63">
              <w:rPr>
                <w:rFonts w:eastAsia="Times New Roman"/>
                <w:sz w:val="26"/>
                <w:szCs w:val="26"/>
                <w:lang w:val="nl-NL"/>
              </w:rPr>
              <w:t>đăng bài</w:t>
            </w:r>
            <w:r w:rsidR="00FD1B63" w:rsidRPr="00FD1B63">
              <w:rPr>
                <w:sz w:val="26"/>
                <w:szCs w:val="26"/>
              </w:rPr>
              <w:t xml:space="preserve">: </w:t>
            </w:r>
            <w:r w:rsidR="008C274D" w:rsidRPr="00FD1B63">
              <w:rPr>
                <w:rFonts w:eastAsia="Times New Roman"/>
                <w:b/>
                <w:sz w:val="26"/>
                <w:szCs w:val="26"/>
                <w:lang w:val="nl-NL"/>
              </w:rPr>
              <w:t>tối đa được 0,75 điểm</w:t>
            </w:r>
          </w:p>
          <w:p w14:paraId="438C4532" w14:textId="0E8ADF32" w:rsidR="00C449BC" w:rsidRPr="00972095" w:rsidRDefault="008C274D" w:rsidP="00972095">
            <w:pPr>
              <w:pStyle w:val="ListParagraph"/>
              <w:numPr>
                <w:ilvl w:val="0"/>
                <w:numId w:val="6"/>
              </w:numPr>
              <w:ind w:left="349" w:hanging="283"/>
              <w:jc w:val="both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FD1B63">
              <w:rPr>
                <w:rFonts w:eastAsia="Times New Roman"/>
                <w:sz w:val="26"/>
                <w:szCs w:val="26"/>
                <w:lang w:val="nl-NL"/>
              </w:rPr>
              <w:t xml:space="preserve">Có bài báo/Giấy xác nhận đăng bài </w:t>
            </w:r>
            <w:r w:rsidR="00FD1B63" w:rsidRPr="00FD1B63">
              <w:rPr>
                <w:rFonts w:eastAsia="Times New Roman"/>
                <w:sz w:val="26"/>
                <w:szCs w:val="26"/>
                <w:lang w:val="nl-NL"/>
              </w:rPr>
              <w:t>sử dụng một phần hoặc toàn bộ số liệu của luận văn</w:t>
            </w:r>
            <w:r w:rsidR="00FD1B63" w:rsidRPr="00FD1B63"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 w:rsidRPr="00FD1B63">
              <w:rPr>
                <w:rFonts w:eastAsia="Times New Roman"/>
                <w:sz w:val="26"/>
                <w:szCs w:val="26"/>
                <w:lang w:val="nl-NL"/>
              </w:rPr>
              <w:t xml:space="preserve">không </w:t>
            </w:r>
            <w:r w:rsidR="00FD1B63" w:rsidRPr="00FD1B63">
              <w:rPr>
                <w:rFonts w:eastAsia="Times New Roman"/>
                <w:sz w:val="26"/>
                <w:szCs w:val="26"/>
                <w:lang w:val="nl-NL"/>
              </w:rPr>
              <w:t xml:space="preserve">phải tác giả </w:t>
            </w:r>
            <w:r w:rsidR="00C449BC" w:rsidRPr="00FD1B63">
              <w:rPr>
                <w:rFonts w:eastAsia="Times New Roman"/>
                <w:sz w:val="26"/>
                <w:szCs w:val="26"/>
                <w:lang w:val="nl-NL"/>
              </w:rPr>
              <w:t>đứng tên đầu</w:t>
            </w:r>
            <w:r w:rsidR="00FD1B63" w:rsidRPr="00FD1B63">
              <w:rPr>
                <w:rFonts w:eastAsia="Times New Roman"/>
                <w:sz w:val="26"/>
                <w:szCs w:val="26"/>
                <w:lang w:val="nl-NL"/>
              </w:rPr>
              <w:t>/tác giả liên hệ:</w:t>
            </w:r>
            <w:r w:rsidR="00C449BC" w:rsidRPr="00FD1B63"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 w:rsidR="00C449BC" w:rsidRPr="00FD1B6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tối đa </w:t>
            </w:r>
            <w:r w:rsidRPr="00FD1B63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được </w:t>
            </w:r>
            <w:r w:rsidR="00C449BC" w:rsidRPr="00FD1B63">
              <w:rPr>
                <w:rFonts w:eastAsia="Times New Roman"/>
                <w:b/>
                <w:sz w:val="26"/>
                <w:szCs w:val="26"/>
                <w:lang w:val="nl-NL"/>
              </w:rPr>
              <w:t>0,5 điểm</w:t>
            </w:r>
          </w:p>
        </w:tc>
        <w:tc>
          <w:tcPr>
            <w:tcW w:w="1134" w:type="dxa"/>
            <w:vAlign w:val="center"/>
          </w:tcPr>
          <w:p w14:paraId="77477523" w14:textId="77777777" w:rsidR="00C449BC" w:rsidRDefault="00C449BC" w:rsidP="00C449BC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1</w:t>
            </w:r>
          </w:p>
          <w:p w14:paraId="0B65C816" w14:textId="77777777" w:rsidR="00C449BC" w:rsidRPr="0038250D" w:rsidRDefault="00C449BC" w:rsidP="00C449BC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1134" w:type="dxa"/>
          </w:tcPr>
          <w:p w14:paraId="5AB9BDF2" w14:textId="77777777" w:rsidR="00C449BC" w:rsidRPr="0038250D" w:rsidRDefault="00C449BC" w:rsidP="00C449BC">
            <w:pPr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</w:p>
        </w:tc>
      </w:tr>
      <w:tr w:rsidR="00C449BC" w:rsidRPr="0038250D" w14:paraId="559E8708" w14:textId="77777777" w:rsidTr="008A2020">
        <w:trPr>
          <w:trHeight w:val="547"/>
        </w:trPr>
        <w:tc>
          <w:tcPr>
            <w:tcW w:w="7905" w:type="dxa"/>
            <w:gridSpan w:val="2"/>
            <w:vAlign w:val="center"/>
          </w:tcPr>
          <w:p w14:paraId="2748B94B" w14:textId="77777777" w:rsidR="00C449BC" w:rsidRDefault="00C449BC" w:rsidP="00F60173">
            <w:pPr>
              <w:jc w:val="both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38250D">
              <w:rPr>
                <w:rFonts w:eastAsia="Times New Roman"/>
                <w:b/>
                <w:sz w:val="28"/>
                <w:szCs w:val="28"/>
                <w:lang w:val="nl-NL"/>
              </w:rPr>
              <w:t>Tổng điểm</w:t>
            </w:r>
          </w:p>
        </w:tc>
        <w:tc>
          <w:tcPr>
            <w:tcW w:w="2268" w:type="dxa"/>
            <w:gridSpan w:val="2"/>
          </w:tcPr>
          <w:p w14:paraId="2BF93DC6" w14:textId="77777777" w:rsidR="00C449BC" w:rsidRDefault="00C449BC" w:rsidP="00F60173">
            <w:pPr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13C3B25E" w14:textId="77777777" w:rsidR="00C449BC" w:rsidRPr="0038250D" w:rsidRDefault="00C449BC" w:rsidP="00F60173">
            <w:pPr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...</w:t>
            </w:r>
            <w:r w:rsidRPr="00BF75B1">
              <w:rPr>
                <w:rFonts w:eastAsia="Times New Roman"/>
                <w:sz w:val="28"/>
                <w:szCs w:val="28"/>
                <w:lang w:val="nl-NL"/>
              </w:rPr>
              <w:t>.....</w:t>
            </w:r>
            <w:r>
              <w:rPr>
                <w:rFonts w:eastAsia="Times New Roman"/>
                <w:sz w:val="28"/>
                <w:szCs w:val="28"/>
                <w:lang w:val="nl-NL"/>
              </w:rPr>
              <w:t>.</w:t>
            </w:r>
            <w:r w:rsidRPr="00BF75B1">
              <w:rPr>
                <w:rFonts w:eastAsia="Times New Roman"/>
                <w:sz w:val="28"/>
                <w:szCs w:val="28"/>
                <w:lang w:val="nl-NL"/>
              </w:rPr>
              <w:t>.....</w:t>
            </w:r>
            <w:r w:rsidR="008C274D">
              <w:rPr>
                <w:rFonts w:eastAsia="Times New Roman"/>
                <w:sz w:val="28"/>
                <w:szCs w:val="28"/>
                <w:lang w:val="nl-NL"/>
              </w:rPr>
              <w:t>...</w:t>
            </w:r>
            <w:r>
              <w:rPr>
                <w:rFonts w:eastAsia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</w:tbl>
    <w:p w14:paraId="3DAF114D" w14:textId="77777777" w:rsidR="00B86EEE" w:rsidRPr="00F60173" w:rsidRDefault="00B86EEE" w:rsidP="00B86EEE">
      <w:pPr>
        <w:spacing w:line="276" w:lineRule="auto"/>
        <w:rPr>
          <w:b/>
          <w:sz w:val="20"/>
          <w:szCs w:val="28"/>
          <w:lang w:val="nl-NL"/>
        </w:rPr>
      </w:pPr>
      <w:r w:rsidRPr="0038250D">
        <w:rPr>
          <w:b/>
          <w:sz w:val="28"/>
          <w:szCs w:val="28"/>
          <w:lang w:val="nl-NL"/>
        </w:rPr>
        <w:softHyphen/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708"/>
        <w:gridCol w:w="4395"/>
      </w:tblGrid>
      <w:tr w:rsidR="002529B0" w14:paraId="5B49679F" w14:textId="77777777" w:rsidTr="00C449BC">
        <w:tc>
          <w:tcPr>
            <w:tcW w:w="5070" w:type="dxa"/>
          </w:tcPr>
          <w:p w14:paraId="0037972F" w14:textId="77777777" w:rsidR="002529B0" w:rsidRPr="002529B0" w:rsidRDefault="002529B0" w:rsidP="002529B0">
            <w:pPr>
              <w:jc w:val="both"/>
              <w:rPr>
                <w:rFonts w:eastAsia="Times New Roman"/>
                <w:sz w:val="27"/>
                <w:szCs w:val="27"/>
                <w:lang w:val="nl-NL"/>
              </w:rPr>
            </w:pPr>
            <w:r w:rsidRPr="002529B0">
              <w:rPr>
                <w:rFonts w:eastAsia="Times New Roman"/>
                <w:b/>
                <w:sz w:val="27"/>
                <w:szCs w:val="27"/>
                <w:u w:val="single"/>
                <w:lang w:val="nl-NL"/>
              </w:rPr>
              <w:t>Ghi chú:</w:t>
            </w:r>
            <w:r w:rsidRPr="002529B0">
              <w:rPr>
                <w:rFonts w:eastAsia="Times New Roman"/>
                <w:sz w:val="27"/>
                <w:szCs w:val="27"/>
                <w:lang w:val="nl-NL"/>
              </w:rPr>
              <w:t xml:space="preserve"> </w:t>
            </w:r>
            <w:r w:rsidRPr="002529B0">
              <w:rPr>
                <w:rFonts w:eastAsia="Times New Roman"/>
                <w:i/>
                <w:sz w:val="27"/>
                <w:szCs w:val="27"/>
                <w:lang w:val="nl-NL"/>
              </w:rPr>
              <w:t>Thành viên Hội đồng cho điểm theo thang điểm 10; lẻ tới 0,25 điểm</w:t>
            </w:r>
          </w:p>
        </w:tc>
        <w:tc>
          <w:tcPr>
            <w:tcW w:w="708" w:type="dxa"/>
          </w:tcPr>
          <w:p w14:paraId="6FAFA23D" w14:textId="77777777" w:rsidR="002529B0" w:rsidRPr="00D000C6" w:rsidRDefault="002529B0" w:rsidP="00B86EEE">
            <w:pPr>
              <w:spacing w:line="276" w:lineRule="auto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4395" w:type="dxa"/>
          </w:tcPr>
          <w:p w14:paraId="3FEFF8E5" w14:textId="77777777" w:rsidR="002529B0" w:rsidRPr="00D000C6" w:rsidRDefault="002529B0" w:rsidP="00B86EEE">
            <w:pPr>
              <w:spacing w:line="276" w:lineRule="auto"/>
              <w:jc w:val="center"/>
              <w:rPr>
                <w:i/>
                <w:sz w:val="28"/>
                <w:szCs w:val="28"/>
                <w:lang w:val="nl-NL"/>
              </w:rPr>
            </w:pPr>
            <w:r w:rsidRPr="00D000C6">
              <w:rPr>
                <w:i/>
                <w:sz w:val="28"/>
                <w:szCs w:val="28"/>
                <w:lang w:val="nl-NL"/>
              </w:rPr>
              <w:t>Hà Nội, ngày.......tháng.....năm......</w:t>
            </w:r>
          </w:p>
          <w:p w14:paraId="742C3F48" w14:textId="77777777" w:rsidR="002529B0" w:rsidRPr="00B86EEE" w:rsidRDefault="007F0C01" w:rsidP="00B86EEE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NGƯỜI CHO ĐIỂM</w:t>
            </w:r>
          </w:p>
          <w:p w14:paraId="6084A20B" w14:textId="77777777" w:rsidR="002529B0" w:rsidRPr="00D000C6" w:rsidRDefault="002529B0" w:rsidP="00D30C80">
            <w:pPr>
              <w:spacing w:line="276" w:lineRule="auto"/>
              <w:jc w:val="center"/>
              <w:rPr>
                <w:i/>
                <w:szCs w:val="28"/>
                <w:lang w:val="nl-NL"/>
              </w:rPr>
            </w:pPr>
            <w:r w:rsidRPr="00D000C6">
              <w:rPr>
                <w:i/>
                <w:szCs w:val="28"/>
                <w:lang w:val="nl-NL"/>
              </w:rPr>
              <w:t>(Ký, ghi rõ họ tên)</w:t>
            </w:r>
          </w:p>
        </w:tc>
      </w:tr>
    </w:tbl>
    <w:p w14:paraId="2A19209F" w14:textId="77777777" w:rsidR="00B86EEE" w:rsidRPr="00F60173" w:rsidRDefault="00B86EEE" w:rsidP="00B86EEE">
      <w:pPr>
        <w:spacing w:line="276" w:lineRule="auto"/>
        <w:rPr>
          <w:b/>
          <w:sz w:val="2"/>
          <w:szCs w:val="28"/>
          <w:lang w:val="nl-NL"/>
        </w:rPr>
      </w:pPr>
    </w:p>
    <w:sectPr w:rsidR="00B86EEE" w:rsidRPr="00F60173" w:rsidSect="008C274D">
      <w:pgSz w:w="12240" w:h="15840"/>
      <w:pgMar w:top="851" w:right="76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6910"/>
    <w:multiLevelType w:val="hybridMultilevel"/>
    <w:tmpl w:val="CEBE0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00FF"/>
    <w:multiLevelType w:val="hybridMultilevel"/>
    <w:tmpl w:val="CEBE0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A155C"/>
    <w:multiLevelType w:val="hybridMultilevel"/>
    <w:tmpl w:val="CEBE0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E2AA2"/>
    <w:multiLevelType w:val="hybridMultilevel"/>
    <w:tmpl w:val="CEBE0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4619F"/>
    <w:multiLevelType w:val="hybridMultilevel"/>
    <w:tmpl w:val="BF744E76"/>
    <w:lvl w:ilvl="0" w:tplc="A1FCC8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3239E"/>
    <w:multiLevelType w:val="hybridMultilevel"/>
    <w:tmpl w:val="1930C3BA"/>
    <w:lvl w:ilvl="0" w:tplc="A1FCC8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49191">
    <w:abstractNumId w:val="0"/>
  </w:num>
  <w:num w:numId="2" w16cid:durableId="267733987">
    <w:abstractNumId w:val="1"/>
  </w:num>
  <w:num w:numId="3" w16cid:durableId="1070889949">
    <w:abstractNumId w:val="3"/>
  </w:num>
  <w:num w:numId="4" w16cid:durableId="1260259688">
    <w:abstractNumId w:val="2"/>
  </w:num>
  <w:num w:numId="5" w16cid:durableId="2141873265">
    <w:abstractNumId w:val="5"/>
  </w:num>
  <w:num w:numId="6" w16cid:durableId="432895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0C7"/>
    <w:rsid w:val="00107F6F"/>
    <w:rsid w:val="00150CB8"/>
    <w:rsid w:val="001807DD"/>
    <w:rsid w:val="001B6E8D"/>
    <w:rsid w:val="00245D38"/>
    <w:rsid w:val="002529B0"/>
    <w:rsid w:val="00265908"/>
    <w:rsid w:val="00266770"/>
    <w:rsid w:val="002818E3"/>
    <w:rsid w:val="00543544"/>
    <w:rsid w:val="0057720E"/>
    <w:rsid w:val="00577586"/>
    <w:rsid w:val="005C493D"/>
    <w:rsid w:val="005F249D"/>
    <w:rsid w:val="00662DF4"/>
    <w:rsid w:val="006636B8"/>
    <w:rsid w:val="0070666B"/>
    <w:rsid w:val="00727400"/>
    <w:rsid w:val="007F0C01"/>
    <w:rsid w:val="00847A87"/>
    <w:rsid w:val="008610A6"/>
    <w:rsid w:val="00866A7F"/>
    <w:rsid w:val="008C274D"/>
    <w:rsid w:val="00972095"/>
    <w:rsid w:val="00993AEB"/>
    <w:rsid w:val="009C658D"/>
    <w:rsid w:val="00A00AA3"/>
    <w:rsid w:val="00A32858"/>
    <w:rsid w:val="00AA230B"/>
    <w:rsid w:val="00B361E8"/>
    <w:rsid w:val="00B7563B"/>
    <w:rsid w:val="00B86EEE"/>
    <w:rsid w:val="00B93C79"/>
    <w:rsid w:val="00BF387E"/>
    <w:rsid w:val="00BF75B1"/>
    <w:rsid w:val="00C44607"/>
    <w:rsid w:val="00C449BC"/>
    <w:rsid w:val="00C55B91"/>
    <w:rsid w:val="00C77A94"/>
    <w:rsid w:val="00CD4205"/>
    <w:rsid w:val="00CD4D48"/>
    <w:rsid w:val="00D000C6"/>
    <w:rsid w:val="00D30C80"/>
    <w:rsid w:val="00E4328E"/>
    <w:rsid w:val="00E814E5"/>
    <w:rsid w:val="00E84CF9"/>
    <w:rsid w:val="00EB07FB"/>
    <w:rsid w:val="00ED4A73"/>
    <w:rsid w:val="00F02C53"/>
    <w:rsid w:val="00F057B2"/>
    <w:rsid w:val="00F430C7"/>
    <w:rsid w:val="00F60173"/>
    <w:rsid w:val="00F83241"/>
    <w:rsid w:val="00FA5F92"/>
    <w:rsid w:val="00FC6390"/>
    <w:rsid w:val="00FD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3EBD"/>
  <w15:docId w15:val="{152FB36F-4A05-42BA-AEAB-85373A4F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0C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7B2"/>
    <w:pPr>
      <w:ind w:left="720"/>
      <w:contextualSpacing/>
    </w:pPr>
  </w:style>
  <w:style w:type="table" w:styleId="TableGrid">
    <w:name w:val="Table Grid"/>
    <w:basedOn w:val="TableNormal"/>
    <w:uiPriority w:val="59"/>
    <w:rsid w:val="00B8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admin</cp:lastModifiedBy>
  <cp:revision>5</cp:revision>
  <cp:lastPrinted>2020-09-25T06:17:00Z</cp:lastPrinted>
  <dcterms:created xsi:type="dcterms:W3CDTF">2020-09-10T05:19:00Z</dcterms:created>
  <dcterms:modified xsi:type="dcterms:W3CDTF">2023-09-28T10:11:00Z</dcterms:modified>
</cp:coreProperties>
</file>